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FD" w:rsidRPr="00D278F2" w:rsidRDefault="00F767FD" w:rsidP="00F767FD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М</w:t>
      </w:r>
      <w:r w:rsidRPr="00D278F2">
        <w:rPr>
          <w:rFonts w:ascii="Times New Roman" w:hAnsi="Times New Roman"/>
          <w:bCs/>
          <w:sz w:val="28"/>
          <w:szCs w:val="28"/>
        </w:rPr>
        <w:t>ЕТОДИКА</w:t>
      </w:r>
    </w:p>
    <w:p w:rsidR="00F767FD" w:rsidRDefault="00F767FD" w:rsidP="00F76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7FD" w:rsidRDefault="00F767FD" w:rsidP="00F76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7FD" w:rsidRPr="00D278F2" w:rsidRDefault="00F767FD" w:rsidP="00F767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8F2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пределения</w:t>
      </w:r>
      <w:r w:rsidRPr="00D278F2">
        <w:rPr>
          <w:rFonts w:ascii="Times New Roman" w:hAnsi="Times New Roman"/>
          <w:sz w:val="28"/>
          <w:szCs w:val="28"/>
        </w:rPr>
        <w:t xml:space="preserve"> субсидий бюджетам муниципальных образований на софинансирование объектов капитальных вложений </w:t>
      </w:r>
      <w:r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 w:rsidRPr="00D278F2">
        <w:rPr>
          <w:rFonts w:ascii="Times New Roman" w:hAnsi="Times New Roman"/>
          <w:sz w:val="28"/>
          <w:szCs w:val="28"/>
        </w:rPr>
        <w:t>в рамках подпрограммы «</w:t>
      </w:r>
      <w:r>
        <w:rPr>
          <w:rFonts w:ascii="Times New Roman" w:hAnsi="Times New Roman"/>
          <w:sz w:val="28"/>
          <w:szCs w:val="28"/>
        </w:rPr>
        <w:t>Строительство и реконструкция очистных сооружений в населенных пунктах Брянской области</w:t>
      </w:r>
      <w:r w:rsidRPr="00D278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ab/>
        <w:t>Субсидии предоставляются бюджетам муниципальных образований  на софинансирование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767FD" w:rsidRPr="00C82A15" w:rsidRDefault="00F767FD" w:rsidP="00F76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</w:t>
      </w:r>
      <w:r w:rsidRPr="00C82A15">
        <w:rPr>
          <w:rFonts w:ascii="Times New Roman" w:hAnsi="Times New Roman"/>
          <w:sz w:val="28"/>
          <w:szCs w:val="28"/>
        </w:rPr>
        <w:t>субсиди</w:t>
      </w:r>
      <w:r>
        <w:rPr>
          <w:rFonts w:ascii="Times New Roman" w:hAnsi="Times New Roman"/>
          <w:sz w:val="28"/>
          <w:szCs w:val="28"/>
        </w:rPr>
        <w:t>й</w:t>
      </w:r>
      <w:r w:rsidRPr="00C82A15">
        <w:rPr>
          <w:rFonts w:ascii="Times New Roman" w:hAnsi="Times New Roman"/>
          <w:sz w:val="28"/>
          <w:szCs w:val="28"/>
        </w:rPr>
        <w:t xml:space="preserve"> между муниципальными образованиями </w:t>
      </w:r>
      <w:r>
        <w:rPr>
          <w:rFonts w:ascii="Times New Roman" w:hAnsi="Times New Roman"/>
          <w:sz w:val="28"/>
          <w:szCs w:val="28"/>
        </w:rPr>
        <w:t>осуществляется по следующей методике расчета:</w:t>
      </w: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Ci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82A15">
        <w:rPr>
          <w:rFonts w:ascii="Times New Roman" w:hAnsi="Times New Roman"/>
          <w:sz w:val="28"/>
          <w:szCs w:val="28"/>
          <w:lang w:val="en-US"/>
        </w:rPr>
        <w:t>C</w:t>
      </w:r>
      <w:r w:rsidRPr="00C82A15">
        <w:rPr>
          <w:rFonts w:ascii="Times New Roman" w:hAnsi="Times New Roman"/>
          <w:sz w:val="28"/>
          <w:szCs w:val="28"/>
        </w:rPr>
        <w:t xml:space="preserve">  ×</w:t>
      </w:r>
      <w:proofErr w:type="gramEnd"/>
      <w:r w:rsidRPr="00C82A15">
        <w:rPr>
          <w:rFonts w:ascii="Times New Roman" w:hAnsi="Times New Roman"/>
          <w:sz w:val="28"/>
          <w:szCs w:val="28"/>
        </w:rPr>
        <w:t xml:space="preserve">  </w:t>
      </w:r>
      <w:r w:rsidRPr="00C82A15">
        <w:rPr>
          <w:rFonts w:ascii="Times New Roman" w:hAnsi="Times New Roman"/>
          <w:sz w:val="28"/>
          <w:szCs w:val="28"/>
          <w:lang w:val="en-US"/>
        </w:rPr>
        <w:t>Vi</w:t>
      </w:r>
      <w:r w:rsidRPr="00C82A15">
        <w:rPr>
          <w:rFonts w:ascii="Times New Roman" w:hAnsi="Times New Roman"/>
          <w:sz w:val="28"/>
          <w:szCs w:val="28"/>
        </w:rPr>
        <w:t xml:space="preserve"> ∕  </w:t>
      </w:r>
      <w:r w:rsidRPr="00C82A15">
        <w:rPr>
          <w:rFonts w:ascii="Times New Roman" w:hAnsi="Times New Roman"/>
          <w:sz w:val="28"/>
          <w:szCs w:val="28"/>
          <w:lang w:val="en-US"/>
        </w:rPr>
        <w:t>V</w:t>
      </w:r>
      <w:r w:rsidRPr="00C82A15">
        <w:rPr>
          <w:rFonts w:ascii="Times New Roman" w:hAnsi="Times New Roman"/>
          <w:sz w:val="28"/>
          <w:szCs w:val="28"/>
        </w:rPr>
        <w:t xml:space="preserve"> ,  где:</w:t>
      </w: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C82A15"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 w:rsidRPr="00C82A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2A15">
        <w:rPr>
          <w:rFonts w:ascii="Times New Roman" w:hAnsi="Times New Roman"/>
          <w:sz w:val="28"/>
          <w:szCs w:val="28"/>
        </w:rPr>
        <w:t>муниципальных образований на софинансирование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767FD" w:rsidRPr="00C82A15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о</w:t>
      </w:r>
      <w:r w:rsidRPr="00C82A15">
        <w:rPr>
          <w:rFonts w:ascii="Times New Roman" w:hAnsi="Times New Roman"/>
          <w:sz w:val="28"/>
          <w:szCs w:val="28"/>
        </w:rPr>
        <w:t xml:space="preserve">бщий объем затрат, определяемый департаментом </w:t>
      </w:r>
      <w:r>
        <w:rPr>
          <w:rFonts w:ascii="Times New Roman" w:hAnsi="Times New Roman"/>
          <w:sz w:val="28"/>
          <w:szCs w:val="28"/>
        </w:rPr>
        <w:t>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 xml:space="preserve"> согласно представленным   муниципальными образованиями заявкам на выделение субсидий  на софинансирование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»;</w:t>
      </w:r>
    </w:p>
    <w:p w:rsidR="00F767FD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  <w:lang w:val="en-US"/>
        </w:rPr>
        <w:t>Vi</w:t>
      </w:r>
      <w:r w:rsidRPr="00C82A15"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82A15">
        <w:rPr>
          <w:rFonts w:ascii="Times New Roman" w:hAnsi="Times New Roman"/>
          <w:sz w:val="28"/>
          <w:szCs w:val="28"/>
        </w:rPr>
        <w:t>му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 w:rsidRPr="00C82A15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>Строительство и реконструкция очистных сооружений в населенных пунктах Брянской области</w:t>
      </w:r>
      <w:r w:rsidRPr="00C82A15">
        <w:rPr>
          <w:rFonts w:ascii="Times New Roman" w:hAnsi="Times New Roman"/>
          <w:sz w:val="28"/>
          <w:szCs w:val="28"/>
        </w:rPr>
        <w:t>» 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 согласно представленной заявке на выделение субсидий.</w:t>
      </w:r>
    </w:p>
    <w:p w:rsidR="00F767FD" w:rsidRDefault="00F767FD" w:rsidP="00F76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76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D1"/>
    <w:rsid w:val="008B6DBA"/>
    <w:rsid w:val="00A452D1"/>
    <w:rsid w:val="00D74523"/>
    <w:rsid w:val="00F7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67F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67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</dc:creator>
  <cp:keywords/>
  <dc:description/>
  <cp:lastModifiedBy>Кураленко</cp:lastModifiedBy>
  <cp:revision>3</cp:revision>
  <dcterms:created xsi:type="dcterms:W3CDTF">2020-10-27T07:36:00Z</dcterms:created>
  <dcterms:modified xsi:type="dcterms:W3CDTF">2020-10-27T13:34:00Z</dcterms:modified>
</cp:coreProperties>
</file>